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Arial" w:hAnsi="Arial"/>
          <w:b/>
        </w:rPr>
        <w:t xml:space="preserve">                                          </w:t>
      </w:r>
      <w:r>
        <w:rPr>
          <w:rFonts w:ascii="Arial" w:hAnsi="Arial"/>
          <w:b/>
          <w:u w:val="single"/>
        </w:rPr>
        <w:t>Volga Christian Reformed Church</w:t>
      </w:r>
    </w:p>
    <w:p>
      <w:pPr>
        <w:pStyle w:val="Normal"/>
        <w:bidi w:val="0"/>
        <w:jc w:val="center"/>
        <w:rPr/>
      </w:pPr>
      <w:r>
        <w:rPr>
          <w:rFonts w:ascii="Arial" w:hAnsi="Arial"/>
          <w:b/>
        </w:rPr>
        <w:t>Pastor:  Joshua Carpenter   -   phone   269-271-8603</w:t>
      </w:r>
    </w:p>
    <w:p>
      <w:pPr>
        <w:pStyle w:val="Normal"/>
        <w:bidi w:val="0"/>
        <w:jc w:val="center"/>
        <w:rPr/>
      </w:pPr>
      <w:r>
        <w:rPr>
          <w:rFonts w:ascii="Arial" w:hAnsi="Arial"/>
          <w:b/>
        </w:rPr>
        <w:t>Cadet Sunday, February11, , 2024</w:t>
      </w:r>
    </w:p>
    <w:p>
      <w:pPr>
        <w:pStyle w:val="Normal"/>
        <w:bidi w:val="0"/>
        <w:jc w:val="center"/>
        <w:rPr>
          <w:b/>
          <w:b/>
          <w:sz w:val="12"/>
          <w:szCs w:val="12"/>
        </w:rPr>
      </w:pPr>
      <w:r>
        <w:rPr>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Pianist:  Christy Van Heerde</w:t>
      </w:r>
    </w:p>
    <w:p>
      <w:pPr>
        <w:pStyle w:val="Normal"/>
        <w:bidi w:val="0"/>
        <w:jc w:val="left"/>
        <w:rPr/>
      </w:pPr>
      <w:r>
        <w:rPr>
          <w:rFonts w:ascii="Arial" w:hAnsi="Arial"/>
          <w:sz w:val="28"/>
          <w:szCs w:val="28"/>
        </w:rPr>
        <w:t xml:space="preserve">                                                </w:t>
      </w:r>
      <w:r>
        <w:rPr>
          <w:rFonts w:ascii="Arial" w:hAnsi="Arial"/>
          <w:sz w:val="28"/>
          <w:szCs w:val="28"/>
        </w:rPr>
        <w:t xml:space="preserve">Praise Team </w:t>
      </w:r>
    </w:p>
    <w:p>
      <w:pPr>
        <w:pStyle w:val="TextBody"/>
        <w:bidi w:val="0"/>
        <w:spacing w:lineRule="auto" w:line="328" w:before="0" w:after="0"/>
        <w:jc w:val="left"/>
        <w:rPr/>
      </w:pPr>
      <w:r>
        <w:rPr>
          <w:rFonts w:ascii="Arial" w:hAnsi="Arial"/>
          <w:color w:val="000000"/>
          <w:sz w:val="28"/>
          <w:szCs w:val="28"/>
        </w:rPr>
        <w:t>Prelude</w:t>
      </w:r>
      <w:bookmarkStart w:id="0" w:name="docs-internal-guid-fb1a66c8-7fff-f3ae-ad"/>
    </w:p>
    <w:p>
      <w:pPr>
        <w:pStyle w:val="Normal"/>
        <w:bidi w:val="0"/>
        <w:jc w:val="left"/>
        <w:rPr/>
      </w:pPr>
      <w:r>
        <w:rPr>
          <w:rFonts w:ascii="Arial" w:hAnsi="Arial"/>
          <w:sz w:val="28"/>
          <w:szCs w:val="28"/>
        </w:rPr>
        <w:t>Welcome &amp; Call to Worship - Ps. 18:1-2</w:t>
      </w:r>
    </w:p>
    <w:p>
      <w:pPr>
        <w:pStyle w:val="Normal"/>
        <w:bidi w:val="0"/>
        <w:jc w:val="left"/>
        <w:rPr/>
      </w:pPr>
      <w:r>
        <w:rPr>
          <w:rFonts w:ascii="Arial" w:hAnsi="Arial"/>
          <w:sz w:val="28"/>
          <w:szCs w:val="28"/>
        </w:rPr>
        <w:t>Silent Prayer of Preparation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w:t>
      </w:r>
      <w:r>
        <w:rPr>
          <w:rFonts w:ascii="Arial" w:hAnsi="Arial"/>
          <w:b/>
          <w:bCs/>
          <w:i/>
          <w:iCs/>
          <w:sz w:val="28"/>
          <w:szCs w:val="28"/>
        </w:rPr>
        <w:t>Come Now is the Time to Worship</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Cadet Presentation &amp; Litany</w:t>
      </w:r>
    </w:p>
    <w:p>
      <w:pPr>
        <w:pStyle w:val="Normal"/>
        <w:bidi w:val="0"/>
        <w:jc w:val="left"/>
        <w:rPr/>
      </w:pPr>
      <w:r>
        <w:rPr>
          <w:rFonts w:ascii="Arial" w:hAnsi="Arial"/>
          <w:b/>
          <w:bCs/>
          <w:sz w:val="28"/>
          <w:szCs w:val="28"/>
        </w:rPr>
        <w:t xml:space="preserve">Song - </w:t>
      </w:r>
      <w:r>
        <w:rPr>
          <w:rFonts w:ascii="Arial" w:hAnsi="Arial"/>
          <w:b/>
          <w:bCs/>
          <w:i/>
          <w:iCs/>
          <w:sz w:val="28"/>
          <w:szCs w:val="28"/>
        </w:rPr>
        <w:t>Living for Jesus</w:t>
      </w:r>
      <w:r>
        <w:rPr>
          <w:rFonts w:ascii="Arial" w:hAnsi="Arial"/>
          <w:b/>
          <w:bCs/>
          <w:sz w:val="28"/>
          <w:szCs w:val="28"/>
        </w:rPr>
        <w:t xml:space="preserve"> </w:t>
      </w:r>
      <w:r>
        <w:rPr>
          <w:rFonts w:ascii="Arial" w:hAnsi="Arial"/>
          <w:sz w:val="28"/>
          <w:szCs w:val="28"/>
        </w:rPr>
        <w:t>(Screen)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Cadets &amp; Budget</w:t>
      </w:r>
    </w:p>
    <w:p>
      <w:pPr>
        <w:pStyle w:val="Normal"/>
        <w:bidi w:val="0"/>
        <w:jc w:val="left"/>
        <w:rPr/>
      </w:pPr>
      <w:r>
        <w:rPr>
          <w:rFonts w:ascii="Arial" w:hAnsi="Arial"/>
          <w:sz w:val="28"/>
          <w:szCs w:val="28"/>
        </w:rPr>
        <w:t>Children’s Message</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 xml:space="preserve">*Song - </w:t>
      </w:r>
      <w:r>
        <w:rPr>
          <w:rFonts w:ascii="Arial" w:hAnsi="Arial"/>
          <w:b/>
          <w:bCs/>
          <w:i/>
          <w:iCs/>
          <w:sz w:val="28"/>
          <w:szCs w:val="28"/>
        </w:rPr>
        <w:t>Speak O Lord</w:t>
      </w:r>
      <w:r>
        <w:rPr>
          <w:rFonts w:ascii="Arial" w:hAnsi="Arial"/>
          <w:b/>
          <w:bCs/>
          <w:sz w:val="28"/>
          <w:szCs w:val="28"/>
        </w:rPr>
        <w:t xml:space="preserve"> </w:t>
      </w:r>
      <w:r>
        <w:rPr>
          <w:rFonts w:ascii="Arial" w:hAnsi="Arial"/>
          <w:sz w:val="28"/>
          <w:szCs w:val="28"/>
        </w:rPr>
        <w:t>(Screen)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8"/>
          <w:szCs w:val="28"/>
        </w:rPr>
        <w:t xml:space="preserve">Scripture Lesson: </w:t>
      </w:r>
      <w:r>
        <w:rPr>
          <w:rFonts w:ascii="Arial" w:hAnsi="Arial"/>
          <w:b/>
          <w:color w:val="000000"/>
          <w:sz w:val="28"/>
          <w:szCs w:val="28"/>
        </w:rPr>
        <w:t>Haggai 2:20-23</w:t>
      </w:r>
    </w:p>
    <w:p>
      <w:pPr>
        <w:pStyle w:val="Normal"/>
        <w:bidi w:val="0"/>
        <w:jc w:val="left"/>
        <w:rPr/>
      </w:pPr>
      <w:r>
        <w:rPr>
          <w:rFonts w:ascii="Arial" w:hAnsi="Arial"/>
          <w:color w:val="000000"/>
          <w:sz w:val="28"/>
          <w:szCs w:val="28"/>
        </w:rPr>
        <w:t xml:space="preserve">Text: </w:t>
      </w:r>
      <w:r>
        <w:rPr>
          <w:rFonts w:ascii="Arial" w:hAnsi="Arial"/>
          <w:b/>
          <w:color w:val="000000"/>
          <w:sz w:val="28"/>
          <w:szCs w:val="28"/>
        </w:rPr>
        <w:t>Haggai 2:20-23</w:t>
      </w:r>
    </w:p>
    <w:p>
      <w:pPr>
        <w:pStyle w:val="Normal"/>
        <w:bidi w:val="0"/>
        <w:jc w:val="left"/>
        <w:rPr/>
      </w:pPr>
      <w:r>
        <w:rPr>
          <w:rFonts w:ascii="Arial" w:hAnsi="Arial"/>
          <w:color w:val="000000"/>
          <w:sz w:val="28"/>
          <w:szCs w:val="28"/>
        </w:rPr>
        <w:t xml:space="preserve">Message: </w:t>
      </w:r>
      <w:r>
        <w:rPr>
          <w:rFonts w:ascii="Arial" w:hAnsi="Arial"/>
          <w:b/>
          <w:color w:val="000000"/>
          <w:sz w:val="28"/>
          <w:szCs w:val="28"/>
        </w:rPr>
        <w:t>Spoiler Alert!</w:t>
      </w:r>
    </w:p>
    <w:p>
      <w:pPr>
        <w:pStyle w:val="Normal"/>
        <w:bidi w:val="0"/>
        <w:jc w:val="left"/>
        <w:rPr/>
      </w:pPr>
      <w:r>
        <w:rPr>
          <w:rFonts w:ascii="Arial" w:hAnsi="Arial"/>
          <w:sz w:val="28"/>
          <w:szCs w:val="28"/>
        </w:rPr>
        <w:t>Prayer</w:t>
      </w:r>
    </w:p>
    <w:p>
      <w:pPr>
        <w:pStyle w:val="Normal"/>
        <w:bidi w:val="0"/>
        <w:jc w:val="left"/>
        <w:rPr/>
      </w:pPr>
      <w:r>
        <w:rPr>
          <w:rFonts w:ascii="Arial" w:hAnsi="Arial"/>
          <w:sz w:val="28"/>
          <w:szCs w:val="28"/>
        </w:rPr>
        <w:t>*</w:t>
      </w:r>
      <w:r>
        <w:rPr>
          <w:rFonts w:ascii="Arial" w:hAnsi="Arial"/>
          <w:b/>
          <w:bCs/>
          <w:sz w:val="28"/>
          <w:szCs w:val="28"/>
        </w:rPr>
        <w:t xml:space="preserve">Song - </w:t>
      </w:r>
      <w:r>
        <w:rPr>
          <w:rFonts w:ascii="Arial" w:hAnsi="Arial"/>
          <w:b/>
          <w:bCs/>
          <w:i/>
          <w:iCs/>
          <w:sz w:val="28"/>
          <w:szCs w:val="28"/>
        </w:rPr>
        <w:t>Behold Our God</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pPr>
      <w:r>
        <w:rPr>
          <w:rFonts w:ascii="Arial" w:hAnsi="Arial"/>
          <w:b/>
          <w:bCs/>
          <w:color w:val="000000"/>
          <w:sz w:val="28"/>
          <w:szCs w:val="28"/>
        </w:rPr>
        <w:t xml:space="preserve">*Doxology: </w:t>
      </w:r>
      <w:r>
        <w:rPr>
          <w:rFonts w:ascii="Arial" w:hAnsi="Arial"/>
          <w:b/>
          <w:bCs/>
          <w:i/>
          <w:iCs/>
          <w:color w:val="000000"/>
          <w:sz w:val="28"/>
          <w:szCs w:val="28"/>
        </w:rPr>
        <w:t>My Friends May You Grow in Grace</w:t>
      </w:r>
      <w:r>
        <w:rPr>
          <w:rFonts w:ascii="Arial" w:hAnsi="Arial"/>
          <w:b/>
          <w:bCs/>
          <w:color w:val="000000"/>
          <w:sz w:val="28"/>
          <w:szCs w:val="28"/>
        </w:rPr>
        <w:t xml:space="preserve"> </w:t>
      </w:r>
      <w:r>
        <w:rPr>
          <w:rFonts w:ascii="Arial" w:hAnsi="Arial"/>
          <w:b/>
          <w:color w:val="000000"/>
          <w:sz w:val="28"/>
          <w:szCs w:val="28"/>
        </w:rPr>
        <w:t>(Screen)</w:t>
      </w:r>
    </w:p>
    <w:p>
      <w:pPr>
        <w:pStyle w:val="Normal"/>
        <w:bidi w:val="0"/>
        <w:jc w:val="left"/>
        <w:rPr/>
      </w:pPr>
      <w:r>
        <w:rPr>
          <w:rFonts w:ascii="Arial" w:hAnsi="Arial"/>
          <w:sz w:val="28"/>
          <w:szCs w:val="28"/>
        </w:rPr>
        <w:t>Postlude</w:t>
      </w:r>
    </w:p>
    <w:p>
      <w:pPr>
        <w:pStyle w:val="Normal"/>
        <w:bidi w:val="0"/>
        <w:jc w:val="left"/>
        <w:rPr/>
      </w:pPr>
      <w:r>
        <w:rPr>
          <w:rFonts w:ascii="Arial" w:hAnsi="Arial"/>
          <w:sz w:val="28"/>
          <w:szCs w:val="28"/>
        </w:rPr>
        <w:t>* Please stand if you are able</w:t>
      </w:r>
    </w:p>
    <w:p>
      <w:pPr>
        <w:pStyle w:val="Normal"/>
        <w:bidi w:val="0"/>
        <w:jc w:val="left"/>
        <w:rPr/>
      </w:pPr>
      <w:r>
        <w:rPr>
          <w:rFonts w:ascii="Arial" w:hAnsi="Arial"/>
          <w:sz w:val="28"/>
          <w:szCs w:val="28"/>
        </w:rPr>
        <w:t xml:space="preserve"> </w:t>
      </w:r>
      <w:r>
        <w:rPr>
          <w:rFonts w:ascii="Arial" w:hAnsi="Arial"/>
          <w:sz w:val="28"/>
          <w:szCs w:val="28"/>
        </w:rPr>
        <w:t xml:space="preserve">_ _ _ _ _ _ _ _ _ _ _ _ _ _ _ _ _ _ _ _ _ _ _ _ _ _ _ _ _ _ _ _ _ _ </w:t>
      </w:r>
    </w:p>
    <w:p>
      <w:pPr>
        <w:pStyle w:val="Normal"/>
        <w:bidi w:val="0"/>
        <w:jc w:val="left"/>
        <w:rPr/>
      </w:pPr>
      <w:r>
        <w:rPr/>
        <w:br/>
      </w:r>
      <w:r>
        <w:rPr>
          <w:rFonts w:ascii="Arial" w:hAnsi="Arial"/>
          <w:b/>
          <w:bCs/>
          <w:sz w:val="28"/>
          <w:szCs w:val="28"/>
          <w:u w:val="single"/>
        </w:rPr>
        <w:t xml:space="preserve">Welcome:  </w:t>
      </w:r>
      <w:r>
        <w:rPr>
          <w:rFonts w:ascii="Arial" w:hAnsi="Arial"/>
          <w:sz w:val="28"/>
          <w:szCs w:val="28"/>
        </w:rPr>
        <w:t> Remembering that we are brothers and sisters in the Lord, we welcome each of you. May this worship service fill us all with confidence and hope as we prepare for the week ahead. Everyone is invited to stay after the morning service for coffee and fellowship.</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This week is a preparatory</w:t>
      </w:r>
      <w:r>
        <w:rPr>
          <w:rFonts w:ascii="Arial" w:hAnsi="Arial"/>
          <w:sz w:val="28"/>
          <w:szCs w:val="28"/>
        </w:rPr>
        <w:t xml:space="preserve"> with a view to celebrating The Lord’s Supper together next Sunday morning.</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Today is Cadet Sunday:</w:t>
      </w:r>
    </w:p>
    <w:p>
      <w:pPr>
        <w:pStyle w:val="Normal"/>
        <w:bidi w:val="0"/>
        <w:jc w:val="left"/>
        <w:rPr>
          <w:rFonts w:ascii="Arial" w:hAnsi="Arial"/>
          <w:b/>
          <w:b/>
          <w:bCs/>
          <w:sz w:val="28"/>
          <w:szCs w:val="28"/>
          <w:u w:val="single"/>
        </w:rPr>
      </w:pPr>
      <w:r>
        <w:rPr/>
      </w:r>
    </w:p>
    <w:p>
      <w:pPr>
        <w:pStyle w:val="Normal"/>
        <w:bidi w:val="0"/>
        <w:jc w:val="left"/>
        <w:rPr>
          <w:rFonts w:ascii="Arial" w:hAnsi="Arial"/>
          <w:b/>
          <w:b/>
          <w:bCs/>
          <w:sz w:val="28"/>
          <w:szCs w:val="28"/>
          <w:u w:val="single"/>
        </w:rPr>
      </w:pPr>
      <w:r>
        <w:rPr/>
      </w:r>
    </w:p>
    <w:p>
      <w:pPr>
        <w:pStyle w:val="Normal"/>
        <w:bidi w:val="0"/>
        <w:jc w:val="left"/>
        <w:rPr>
          <w:rFonts w:ascii="Arial" w:hAnsi="Arial"/>
          <w:b/>
          <w:b/>
          <w:bCs/>
          <w:sz w:val="28"/>
          <w:szCs w:val="28"/>
          <w:u w:val="single"/>
        </w:rPr>
      </w:pPr>
      <w:r>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 xml:space="preserve">9:30 AM Morning Worship </w:t>
      </w:r>
      <w:bookmarkStart w:id="1" w:name="docs-internal-guid-2b293c50-7fff-06b1-fa"/>
    </w:p>
    <w:p>
      <w:pPr>
        <w:pStyle w:val="Normal"/>
        <w:bidi w:val="0"/>
        <w:jc w:val="left"/>
        <w:rPr/>
      </w:pPr>
      <w:r>
        <w:rPr>
          <w:rFonts w:ascii="Arial" w:hAnsi="Arial"/>
        </w:rPr>
        <w:tab/>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jc w:val="left"/>
        <w:rPr/>
      </w:pPr>
      <w:r>
        <w:rPr>
          <w:rFonts w:cs="Arial" w:ascii="Arial" w:hAnsi="Arial"/>
          <w:bCs/>
          <w:color w:val="000000"/>
          <w:kern w:val="0"/>
          <w:sz w:val="28"/>
          <w:szCs w:val="28"/>
          <w:lang w:eastAsia="en-US" w:bidi="ar-SA"/>
        </w:rPr>
        <w:t>Wed:      7:00 Elders Meeting</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7:30 Deacon’s meeting</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8:00 Council Meeting</w:t>
      </w:r>
    </w:p>
    <w:p>
      <w:pPr>
        <w:pStyle w:val="Normal"/>
        <w:bidi w:val="0"/>
        <w:jc w:val="left"/>
        <w:rPr/>
      </w:pPr>
      <w:r>
        <w:rPr>
          <w:rFonts w:cs="Arial" w:ascii="Arial" w:hAnsi="Arial"/>
          <w:bCs/>
          <w:color w:val="000000"/>
          <w:kern w:val="0"/>
          <w:sz w:val="28"/>
          <w:szCs w:val="28"/>
          <w:lang w:eastAsia="en-US" w:bidi="ar-SA"/>
        </w:rPr>
        <w:t>Sat:        9:45 High School youth group event in Sioux Falls</w:t>
      </w:r>
    </w:p>
    <w:p>
      <w:pPr>
        <w:pStyle w:val="Normal"/>
        <w:bidi w:val="0"/>
        <w:jc w:val="left"/>
        <w:rPr>
          <w:sz w:val="12"/>
          <w:szCs w:val="12"/>
        </w:rPr>
      </w:pPr>
      <w:r>
        <w:rPr>
          <w:sz w:val="12"/>
          <w:szCs w:val="12"/>
        </w:rPr>
      </w:r>
    </w:p>
    <w:p>
      <w:pPr>
        <w:pStyle w:val="Normal"/>
        <w:bidi w:val="0"/>
        <w:jc w:val="left"/>
        <w:rPr/>
      </w:pPr>
      <w:r>
        <w:rPr>
          <w:rFonts w:ascii="Arial" w:hAnsi="Arial"/>
          <w:b/>
          <w:bCs/>
          <w:sz w:val="28"/>
          <w:szCs w:val="28"/>
        </w:rPr>
        <w:t>Prayer Concerns:</w:t>
      </w:r>
      <w:bookmarkStart w:id="2" w:name="docs-internal-guid-7df59911-7fff-9af1-21"/>
    </w:p>
    <w:p>
      <w:pPr>
        <w:pStyle w:val="Normal"/>
        <w:bidi w:val="0"/>
        <w:jc w:val="left"/>
        <w:rPr/>
      </w:pPr>
      <w:r>
        <w:rPr>
          <w:rFonts w:ascii="Arial" w:hAnsi="Arial"/>
          <w:b/>
          <w:bCs/>
          <w:sz w:val="28"/>
          <w:szCs w:val="28"/>
        </w:rPr>
        <w:t>1. Please continue to uplift Mitch</w:t>
      </w:r>
      <w:r>
        <w:rPr>
          <w:rFonts w:ascii="Arial" w:hAnsi="Arial"/>
          <w:sz w:val="28"/>
          <w:szCs w:val="28"/>
        </w:rPr>
        <w:t>, relative of Gene and Brenda Volkers, and his family as he continues to recover from his fall, as well as his daughter as she continues recovering from a recent surgery, praying for healing and strength for both, as well as praying for strength for Mitch’s wife throughout everything as well. </w:t>
      </w:r>
      <w:bookmarkStart w:id="3" w:name="docs-internal-guid-3f009088-7fff-e297-29"/>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2. What a blessing</w:t>
      </w:r>
      <w:r>
        <w:rPr>
          <w:rFonts w:ascii="Arial" w:hAnsi="Arial"/>
          <w:sz w:val="28"/>
          <w:szCs w:val="28"/>
        </w:rPr>
        <w:t xml:space="preserve"> we’ve had with the warmer temperatures after the cold that came through at the start of the year!  May we praise the Lord for the warmth that He provided and blessed us with.</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3. As we prepare to head</w:t>
      </w:r>
      <w:r>
        <w:rPr>
          <w:rFonts w:ascii="Arial" w:hAnsi="Arial"/>
          <w:sz w:val="28"/>
          <w:szCs w:val="28"/>
        </w:rPr>
        <w:t xml:space="preserve"> into the Lenten season, may we ask the Lord to be preparing our hearts in a special way as we especially reflect on Christ’s death and resurrection, and the forgiveness and reconciliation with God we have received through Christ as believers.</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Announcements</w:t>
      </w:r>
      <w:r>
        <w:rPr>
          <w:rFonts w:ascii="Arial" w:hAnsi="Arial"/>
          <w:sz w:val="28"/>
          <w:szCs w:val="28"/>
        </w:rPr>
        <w:t>:</w:t>
      </w:r>
    </w:p>
    <w:p>
      <w:pPr>
        <w:pStyle w:val="Normal"/>
        <w:bidi w:val="0"/>
        <w:jc w:val="left"/>
        <w:rPr/>
      </w:pPr>
      <w:r>
        <w:rPr>
          <w:rFonts w:ascii="Arial" w:hAnsi="Arial"/>
          <w:b/>
          <w:bCs/>
          <w:sz w:val="26"/>
          <w:szCs w:val="26"/>
        </w:rPr>
        <w:t>1. High school catechism</w:t>
      </w:r>
      <w:r>
        <w:rPr>
          <w:rFonts w:ascii="Arial" w:hAnsi="Arial"/>
          <w:sz w:val="26"/>
          <w:szCs w:val="26"/>
        </w:rPr>
        <w:t xml:space="preserve"> will meet today after worship  in the parsonage around 11AM</w:t>
      </w:r>
      <w:bookmarkStart w:id="4" w:name="docs-internal-guid-e7f12990-7fff-ce3a-53"/>
    </w:p>
    <w:p>
      <w:pPr>
        <w:pStyle w:val="Normal"/>
        <w:bidi w:val="0"/>
        <w:jc w:val="left"/>
        <w:rPr/>
      </w:pPr>
      <w:r>
        <w:rPr>
          <w:rFonts w:ascii="Arial" w:hAnsi="Arial"/>
          <w:b/>
          <w:bCs/>
          <w:sz w:val="26"/>
          <w:szCs w:val="26"/>
        </w:rPr>
        <w:t>2. High School Youth Group Event</w:t>
      </w:r>
      <w:r>
        <w:rPr>
          <w:rFonts w:ascii="Arial" w:hAnsi="Arial"/>
          <w:sz w:val="26"/>
          <w:szCs w:val="26"/>
        </w:rPr>
        <w:t xml:space="preserve"> - This upcoming Saturday, February 17th, the youth group will be heading down to Sioux Falls for the early morning/early afternoon to go to Air Madness.  We’ll leave from First Reformed Church Saturday morning, around 9:45 AM or so.  If you are interested in going, please let Pastor Josh or Kayla know, and please make sure to fill out the necessary paperwork online</w:t>
      </w:r>
    </w:p>
    <w:p>
      <w:pPr>
        <w:pStyle w:val="Normal"/>
        <w:bidi w:val="0"/>
        <w:jc w:val="left"/>
        <w:rPr>
          <w:sz w:val="12"/>
          <w:szCs w:val="12"/>
        </w:rPr>
      </w:pPr>
      <w:r>
        <w:rPr>
          <w:sz w:val="12"/>
          <w:szCs w:val="12"/>
        </w:rPr>
      </w:r>
    </w:p>
    <w:p>
      <w:pPr>
        <w:pStyle w:val="Normal"/>
        <w:bidi w:val="0"/>
        <w:jc w:val="left"/>
        <w:rPr/>
      </w:pPr>
      <w:r>
        <w:rPr>
          <w:rFonts w:ascii="Arial" w:hAnsi="Arial"/>
          <w:b/>
          <w:bCs/>
          <w:sz w:val="26"/>
          <w:szCs w:val="26"/>
          <w:u w:val="single"/>
        </w:rPr>
        <w:t>3. Combined Lenten Services</w:t>
      </w:r>
      <w:r>
        <w:rPr>
          <w:rFonts w:ascii="Arial" w:hAnsi="Arial"/>
          <w:sz w:val="26"/>
          <w:szCs w:val="26"/>
        </w:rPr>
        <w:t xml:space="preserve"> - Next week, we have the blessing and privilege of joining together once again with Calvary Orthodox Presbyterian Church and First Reformed Church for combined Lenten services in the evenings leading up to Easter at 6:30 PM each Sunday.  This year’s theme that we’ll be exploring is titled “The Prophetic Sufferings of Jesus,” exploring how various Old Testament passages point us forward to Christ’s suffering for us.  Three times throughout these combined services, we will enjoy cookie and coffee fellowship times all together, one at each church.  The schedule is as follows for which church will host each week and when fellowship meals will be:</w:t>
      </w:r>
    </w:p>
    <w:p>
      <w:pPr>
        <w:pStyle w:val="Normal"/>
        <w:bidi w:val="0"/>
        <w:jc w:val="left"/>
        <w:rPr/>
      </w:pPr>
      <w:r>
        <w:rPr>
          <w:rFonts w:ascii="Arial" w:hAnsi="Arial"/>
          <w:sz w:val="26"/>
          <w:szCs w:val="26"/>
        </w:rPr>
        <w:t>Feb. 18 - Calvary OPC  (Cookie and Coffee Fellowship)</w:t>
      </w:r>
    </w:p>
    <w:p>
      <w:pPr>
        <w:pStyle w:val="Normal"/>
        <w:bidi w:val="0"/>
        <w:jc w:val="left"/>
        <w:rPr/>
      </w:pPr>
      <w:r>
        <w:rPr>
          <w:rFonts w:ascii="Arial" w:hAnsi="Arial"/>
          <w:sz w:val="26"/>
          <w:szCs w:val="26"/>
        </w:rPr>
        <w:t>Feb. 25 - First Reformed Church</w:t>
      </w:r>
    </w:p>
    <w:p>
      <w:pPr>
        <w:pStyle w:val="Normal"/>
        <w:bidi w:val="0"/>
        <w:jc w:val="left"/>
        <w:rPr/>
      </w:pPr>
      <w:r>
        <w:rPr>
          <w:rFonts w:ascii="Arial" w:hAnsi="Arial"/>
          <w:sz w:val="26"/>
          <w:szCs w:val="26"/>
        </w:rPr>
        <w:t>March 3 - Volga CRC  (Cookie and Coffee Fellowship)</w:t>
      </w:r>
    </w:p>
    <w:p>
      <w:pPr>
        <w:pStyle w:val="Normal"/>
        <w:bidi w:val="0"/>
        <w:jc w:val="left"/>
        <w:rPr/>
      </w:pPr>
      <w:r>
        <w:rPr>
          <w:rFonts w:ascii="Arial" w:hAnsi="Arial"/>
          <w:sz w:val="26"/>
          <w:szCs w:val="26"/>
        </w:rPr>
        <w:t>March 10 - Volga CRC</w:t>
      </w:r>
    </w:p>
    <w:p>
      <w:pPr>
        <w:pStyle w:val="Normal"/>
        <w:bidi w:val="0"/>
        <w:jc w:val="left"/>
        <w:rPr/>
      </w:pPr>
      <w:r>
        <w:rPr>
          <w:rFonts w:ascii="Arial" w:hAnsi="Arial"/>
          <w:sz w:val="26"/>
          <w:szCs w:val="26"/>
        </w:rPr>
        <w:t>March 17 - Calvary OPC</w:t>
      </w:r>
    </w:p>
    <w:p>
      <w:pPr>
        <w:pStyle w:val="Normal"/>
        <w:bidi w:val="0"/>
        <w:jc w:val="left"/>
        <w:rPr/>
      </w:pPr>
      <w:r>
        <w:rPr>
          <w:rFonts w:ascii="Arial" w:hAnsi="Arial"/>
          <w:sz w:val="26"/>
          <w:szCs w:val="26"/>
        </w:rPr>
        <w:t>March 24 - First Reformed Church (Cookie and Coffee Fellowship</w:t>
      </w:r>
    </w:p>
    <w:p>
      <w:pPr>
        <w:pStyle w:val="Normal"/>
        <w:bidi w:val="0"/>
        <w:jc w:val="left"/>
        <w:rPr>
          <w:b/>
          <w:b/>
          <w:bCs/>
        </w:rPr>
      </w:pPr>
      <w:r>
        <w:rPr>
          <w:b/>
          <w:bCs/>
        </w:rPr>
      </w:r>
    </w:p>
    <w:p>
      <w:pPr>
        <w:pStyle w:val="Normal"/>
        <w:bidi w:val="0"/>
        <w:jc w:val="left"/>
        <w:rPr/>
      </w:pPr>
      <w:r>
        <w:rPr>
          <w:rFonts w:ascii="Arial" w:hAnsi="Arial"/>
          <w:b/>
          <w:bCs/>
          <w:sz w:val="26"/>
          <w:szCs w:val="26"/>
        </w:rPr>
        <w:t xml:space="preserve">4.  Youth Group Meal Sign-Up </w:t>
      </w:r>
      <w:r>
        <w:rPr>
          <w:rFonts w:ascii="Arial" w:hAnsi="Arial"/>
          <w:sz w:val="26"/>
          <w:szCs w:val="26"/>
        </w:rPr>
        <w:t xml:space="preserve">- With the second part of the school year underway, there is a new sign-up sheet placed over by the lost and found for anyone who would like to serve by providing a meal for the youth group on the third Wednesday of each month. </w:t>
      </w:r>
      <w:r>
        <w:rPr>
          <w:rFonts w:ascii="Arial" w:hAnsi="Arial"/>
          <w:sz w:val="28"/>
          <w:szCs w:val="28"/>
        </w:rPr>
        <w:t>Please see the sign-up sheet for further details.</w:t>
      </w:r>
    </w:p>
    <w:p>
      <w:pPr>
        <w:pStyle w:val="Normal"/>
        <w:bidi w:val="0"/>
        <w:jc w:val="left"/>
        <w:rPr/>
      </w:pPr>
      <w:r>
        <w:rPr>
          <w:rFonts w:ascii="Arial" w:hAnsi="Arial"/>
          <w:b/>
          <w:bCs/>
          <w:sz w:val="28"/>
          <w:szCs w:val="28"/>
        </w:rPr>
        <w:t>5. Youth Group Calendar Sale</w:t>
      </w:r>
      <w:r>
        <w:rPr>
          <w:rFonts w:ascii="Arial" w:hAnsi="Arial"/>
          <w:sz w:val="28"/>
          <w:szCs w:val="28"/>
        </w:rPr>
        <w:t xml:space="preserve"> - The youth group calendar sale is still going on to raise funds for the youth group. If you are interested in purchasing one, please reach out to a council member.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color w:val="000000"/>
          <w:sz w:val="28"/>
          <w:szCs w:val="28"/>
          <w:u w:val="single"/>
        </w:rPr>
        <w:t xml:space="preserve">Advance notices:  </w:t>
      </w:r>
    </w:p>
    <w:p>
      <w:pPr>
        <w:pStyle w:val="Normal"/>
        <w:bidi w:val="0"/>
        <w:jc w:val="left"/>
        <w:rPr/>
      </w:pPr>
      <w:r>
        <w:rPr>
          <w:rFonts w:ascii="Arial" w:hAnsi="Arial"/>
          <w:b/>
          <w:bCs/>
          <w:color w:val="000000"/>
          <w:sz w:val="28"/>
          <w:szCs w:val="28"/>
          <w:u w:val="single"/>
        </w:rPr>
        <w:t xml:space="preserve">1. Next Sunday evening at 6:30 </w:t>
      </w:r>
      <w:r>
        <w:rPr>
          <w:rFonts w:ascii="Arial" w:hAnsi="Arial"/>
          <w:color w:val="000000"/>
          <w:sz w:val="28"/>
          <w:szCs w:val="28"/>
        </w:rPr>
        <w:t>we will have our first combined lenten service at Calvary Presbyterian Church.  Cookie and coffee fellowship will follow.</w:t>
      </w:r>
    </w:p>
    <w:p>
      <w:pPr>
        <w:pStyle w:val="Normal"/>
        <w:bidi w:val="0"/>
        <w:jc w:val="left"/>
        <w:rPr/>
      </w:pPr>
      <w:r>
        <w:rPr>
          <w:rFonts w:ascii="Arial" w:hAnsi="Arial"/>
          <w:b/>
          <w:bCs/>
          <w:color w:val="000000"/>
          <w:sz w:val="28"/>
          <w:szCs w:val="28"/>
          <w:u w:val="single"/>
        </w:rPr>
        <w:t>2. All ladies are invited to The World Day of Prayer</w:t>
      </w:r>
      <w:r>
        <w:rPr>
          <w:rFonts w:ascii="Arial" w:hAnsi="Arial"/>
          <w:color w:val="000000"/>
          <w:sz w:val="28"/>
          <w:szCs w:val="28"/>
        </w:rPr>
        <w:t xml:space="preserve"> Service which will be held on Saturday, March 2, 2024 at Calvary Presbyterian Church, 309 Astrachan Ave. in Volga. The speaker will be Jessica Hardt, Executive Director of Option 1.  Coffee will be served at 9:30 a.m. and the program will begin at 10:00 a.m.</w:t>
      </w:r>
    </w:p>
    <w:p>
      <w:pPr>
        <w:pStyle w:val="Normal"/>
        <w:bidi w:val="0"/>
        <w:jc w:val="left"/>
        <w:rPr/>
      </w:pPr>
      <w:r>
        <w:rPr>
          <w:rFonts w:ascii="Arial" w:hAnsi="Arial"/>
          <w:b/>
          <w:bCs/>
          <w:color w:val="000000"/>
          <w:sz w:val="28"/>
          <w:szCs w:val="28"/>
          <w:u w:val="single"/>
        </w:rPr>
        <w:t>3.  Dakota Sun Ministry for March 3:</w:t>
      </w:r>
      <w:r>
        <w:rPr>
          <w:rFonts w:ascii="Arial" w:hAnsi="Arial"/>
          <w:color w:val="000000"/>
          <w:sz w:val="28"/>
          <w:szCs w:val="28"/>
        </w:rPr>
        <w:t xml:space="preserve">  In charge:  Dan &amp; Tiff Runia, Doug &amp; Ginger Post,  Marge Kleinjan – piano;  To visit:  Gerald Feikema, Henrietta Molengraaf, Keith &amp; Claudia Tofte.  If you are unable to go on your assigned week, please find someone to go in your place.</w:t>
      </w:r>
    </w:p>
    <w:p>
      <w:pPr>
        <w:pStyle w:val="Normal"/>
        <w:bidi w:val="0"/>
        <w:jc w:val="left"/>
        <w:rPr>
          <w:rFonts w:ascii="Arial" w:hAnsi="Arial"/>
          <w:color w:val="000000"/>
          <w:sz w:val="12"/>
          <w:szCs w:val="12"/>
        </w:rPr>
      </w:pPr>
      <w:r>
        <w:rPr>
          <w:rFonts w:ascii="Arial" w:hAnsi="Arial"/>
          <w:color w:val="000000"/>
          <w:sz w:val="12"/>
          <w:szCs w:val="12"/>
        </w:rPr>
      </w:r>
    </w:p>
    <w:p>
      <w:pPr>
        <w:pStyle w:val="Normal"/>
        <w:bidi w:val="0"/>
        <w:jc w:val="left"/>
        <w:rPr/>
      </w:pPr>
      <w:r>
        <w:rPr>
          <w:rFonts w:ascii="Arial" w:hAnsi="Arial"/>
          <w:b/>
          <w:bCs/>
          <w:i/>
          <w:iCs/>
          <w:color w:val="000000"/>
          <w:sz w:val="28"/>
          <w:szCs w:val="28"/>
        </w:rPr>
        <w:t xml:space="preserve">The Alzheimer’s Association </w:t>
      </w:r>
      <w:r>
        <w:rPr>
          <w:rFonts w:ascii="Arial" w:hAnsi="Arial"/>
          <w:color w:val="000000"/>
          <w:sz w:val="28"/>
          <w:szCs w:val="28"/>
        </w:rPr>
        <w:t>is hosting a free education program in Brookings this Thursday,  February 15 at 12:30 PM at the Brookings Activity Center (320 5</w:t>
      </w:r>
      <w:r>
        <w:rPr>
          <w:rFonts w:ascii="Arial" w:hAnsi="Arial"/>
          <w:color w:val="000000"/>
          <w:sz w:val="28"/>
          <w:szCs w:val="28"/>
          <w:vertAlign w:val="superscript"/>
        </w:rPr>
        <w:t>th</w:t>
      </w:r>
      <w:r>
        <w:rPr>
          <w:rFonts w:ascii="Arial" w:hAnsi="Arial"/>
          <w:color w:val="000000"/>
          <w:sz w:val="28"/>
          <w:szCs w:val="28"/>
        </w:rPr>
        <w:t xml:space="preserve"> Avenue</w:t>
      </w:r>
    </w:p>
    <w:p>
      <w:pPr>
        <w:pStyle w:val="Normal"/>
        <w:bidi w:val="0"/>
        <w:jc w:val="left"/>
        <w:rPr/>
      </w:pPr>
      <w:r>
        <w:rPr>
          <w:rFonts w:ascii="Arial" w:hAnsi="Arial"/>
          <w:color w:val="000000"/>
          <w:sz w:val="28"/>
          <w:szCs w:val="28"/>
        </w:rPr>
        <w:t>This 30 minute program is free and open to the public.</w:t>
      </w:r>
    </w:p>
    <w:p>
      <w:pPr>
        <w:pStyle w:val="Normal"/>
        <w:bidi w:val="0"/>
        <w:jc w:val="left"/>
        <w:rPr/>
      </w:pPr>
      <w:r>
        <w:rPr>
          <w:rFonts w:ascii="Arial" w:hAnsi="Arial"/>
          <w:color w:val="000000"/>
          <w:sz w:val="28"/>
          <w:szCs w:val="28"/>
        </w:rPr>
        <w:t xml:space="preserve">When someone shows signs of dementia, it’s time to talk.  Often, conversations with family about changing behaviors can be challenging and uncomfortable.  This program offers tips on how to have honest and caring conversations to address some of the most common issues.  Topics covered in the program include:  going to the doctor, deciding when to stop driving, and making legal and financial plans.  </w:t>
      </w:r>
    </w:p>
    <w:p>
      <w:pPr>
        <w:pStyle w:val="Normal"/>
        <w:bidi w:val="0"/>
        <w:jc w:val="left"/>
        <w:rPr/>
      </w:pPr>
      <w:r>
        <w:rPr>
          <w:rFonts w:ascii="Arial" w:hAnsi="Arial"/>
          <w:color w:val="000000"/>
          <w:sz w:val="28"/>
          <w:szCs w:val="28"/>
        </w:rPr>
        <w:t>Following the presentation, the Alzheimer’s Association’s monthly caregiver support group will be held from 1:30 – 2:30 PM at the Brookings Activity Center</w:t>
      </w:r>
    </w:p>
    <w:p>
      <w:pPr>
        <w:pStyle w:val="Normal"/>
        <w:bidi w:val="0"/>
        <w:jc w:val="left"/>
        <w:rPr/>
      </w:pPr>
      <w:r>
        <w:rPr>
          <w:rFonts w:ascii="Arial" w:hAnsi="Arial"/>
          <w:color w:val="000000"/>
          <w:sz w:val="28"/>
          <w:szCs w:val="28"/>
        </w:rPr>
        <w:t>Leslie Morrow – State executive director  Phone:  605-339-4543   Email: lmorrow@alz.org</w:t>
      </w:r>
    </w:p>
    <w:p>
      <w:pPr>
        <w:pStyle w:val="Normal"/>
        <w:bidi w:val="0"/>
        <w:jc w:val="left"/>
        <w:rPr>
          <w:rFonts w:ascii="Arial" w:hAnsi="Arial"/>
          <w:color w:val="000000"/>
          <w:sz w:val="12"/>
          <w:szCs w:val="12"/>
        </w:rPr>
      </w:pPr>
      <w:r>
        <w:rPr>
          <w:rFonts w:ascii="Arial" w:hAnsi="Arial"/>
          <w:color w:val="000000"/>
          <w:sz w:val="12"/>
          <w:szCs w:val="12"/>
        </w:rPr>
      </w:r>
    </w:p>
    <w:p>
      <w:pPr>
        <w:pStyle w:val="Normal"/>
        <w:bidi w:val="0"/>
        <w:jc w:val="left"/>
        <w:rPr/>
      </w:pPr>
      <w:r>
        <w:rPr>
          <w:rFonts w:ascii="Arial" w:hAnsi="Arial"/>
          <w:b/>
          <w:bCs/>
          <w:sz w:val="28"/>
          <w:szCs w:val="28"/>
          <w:u w:val="single"/>
        </w:rPr>
        <w:t xml:space="preserve">Ushers for February:  </w:t>
      </w:r>
      <w:r>
        <w:rPr>
          <w:rFonts w:ascii="Arial" w:hAnsi="Arial"/>
          <w:sz w:val="28"/>
          <w:szCs w:val="28"/>
        </w:rPr>
        <w:t>Brenda Volkers,   Zach Post;    Alternate:  Gerald Feikema</w:t>
      </w:r>
    </w:p>
    <w:p>
      <w:pPr>
        <w:pStyle w:val="Normal"/>
        <w:bidi w:val="0"/>
        <w:jc w:val="left"/>
        <w:rPr/>
      </w:pPr>
      <w:r>
        <w:rPr>
          <w:rFonts w:ascii="Arial" w:hAnsi="Arial"/>
          <w:b/>
          <w:bCs/>
          <w:sz w:val="28"/>
          <w:szCs w:val="28"/>
          <w:u w:val="single"/>
        </w:rPr>
        <w:t xml:space="preserve">Elevator attendant for February:  </w:t>
      </w:r>
      <w:r>
        <w:rPr>
          <w:rFonts w:ascii="Arial" w:hAnsi="Arial"/>
          <w:sz w:val="28"/>
          <w:szCs w:val="28"/>
        </w:rPr>
        <w:t>Henrietta Molengraaf</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Feb. 18:  The Navigators &amp; Budget</w:t>
      </w:r>
    </w:p>
    <w:p>
      <w:pPr>
        <w:pStyle w:val="Normal"/>
        <w:bidi w:val="0"/>
        <w:jc w:val="left"/>
        <w:rPr/>
      </w:pPr>
      <w:r>
        <w:rPr>
          <w:rFonts w:ascii="Arial" w:hAnsi="Arial"/>
          <w:sz w:val="28"/>
          <w:szCs w:val="28"/>
        </w:rPr>
        <w:t>Feb. 25:  Building Project &amp; Budget</w:t>
      </w:r>
    </w:p>
    <w:p>
      <w:pPr>
        <w:pStyle w:val="Normal"/>
        <w:bidi w:val="0"/>
        <w:jc w:val="left"/>
        <w:rPr>
          <w:rFonts w:ascii="Arial" w:hAnsi="Arial"/>
          <w:sz w:val="14"/>
          <w:szCs w:val="14"/>
        </w:rPr>
      </w:pPr>
      <w:r>
        <w:rPr>
          <w:rFonts w:ascii="Arial" w:hAnsi="Arial"/>
          <w:sz w:val="14"/>
          <w:szCs w:val="14"/>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0" w:ascii="Arial" w:hAnsi="Arial"/>
          <w:b/>
          <w:sz w:val="28"/>
          <w:szCs w:val="28"/>
        </w:rPr>
        <w:t>volgacrccouncil@gmail.com</w:t>
      </w:r>
    </w:p>
    <w:p>
      <w:pPr>
        <w:pStyle w:val="Normal"/>
        <w:bidi w:val="0"/>
        <w:spacing w:lineRule="atLeast" w:line="216"/>
        <w:jc w:val="left"/>
        <w:rPr>
          <w:sz w:val="12"/>
          <w:szCs w:val="12"/>
        </w:rPr>
      </w:pPr>
      <w:r>
        <w:rPr>
          <w:sz w:val="12"/>
          <w:szCs w:val="12"/>
        </w:rPr>
      </w:r>
    </w:p>
    <w:p>
      <w:pPr>
        <w:pStyle w:val="Normal"/>
        <w:bidi w:val="0"/>
        <w:spacing w:lineRule="atLeast" w:line="216"/>
        <w:jc w:val="left"/>
        <w:rPr/>
      </w:pPr>
      <w:r>
        <w:rPr>
          <w:rFonts w:cs="Times New Roman" w:ascii="Arial" w:hAnsi="Arial"/>
          <w:b/>
          <w:bCs/>
          <w:sz w:val="28"/>
          <w:szCs w:val="28"/>
          <w:u w:val="single"/>
        </w:rPr>
        <w:t>Classis Minnkota is  March 7</w:t>
      </w:r>
      <w:r>
        <w:rPr>
          <w:rFonts w:cs="Times New Roman" w:ascii="Arial" w:hAnsi="Arial"/>
          <w:b/>
          <w:bCs/>
          <w:sz w:val="28"/>
          <w:szCs w:val="28"/>
          <w:u w:val="single"/>
          <w:vertAlign w:val="superscript"/>
        </w:rPr>
        <w:t>th</w:t>
      </w:r>
      <w:r>
        <w:rPr>
          <w:rFonts w:cs="Times New Roman" w:ascii="Arial" w:hAnsi="Arial"/>
          <w:sz w:val="28"/>
          <w:szCs w:val="28"/>
        </w:rPr>
        <w:t xml:space="preserve"> in Pipestone MN.  Delegates:  Pastor Josh, Elder Larry Tjeerdsma, Deacon Dan Runia.  Alternates  Elder Ron Gross,  Deacon Sheldon Thompson.</w:t>
      </w:r>
    </w:p>
    <w:p>
      <w:pPr>
        <w:pStyle w:val="Normal"/>
        <w:bidi w:val="0"/>
        <w:spacing w:lineRule="atLeast" w:line="216"/>
        <w:jc w:val="left"/>
        <w:rPr>
          <w:rFonts w:ascii="Arial" w:hAnsi="Arial"/>
          <w:b/>
          <w:b/>
          <w:bCs/>
          <w:color w:val="000000"/>
          <w:sz w:val="12"/>
          <w:szCs w:val="12"/>
          <w:u w:val="single"/>
        </w:rPr>
      </w:pPr>
      <w:r>
        <w:rPr>
          <w:rFonts w:ascii="Arial" w:hAnsi="Arial"/>
          <w:b/>
          <w:bCs/>
          <w:color w:val="000000"/>
          <w:sz w:val="12"/>
          <w:szCs w:val="12"/>
          <w:u w:val="single"/>
        </w:rPr>
      </w:r>
    </w:p>
    <w:p>
      <w:pPr>
        <w:pStyle w:val="Normal"/>
        <w:bidi w:val="0"/>
        <w:jc w:val="left"/>
        <w:rPr/>
      </w:pPr>
      <w:r>
        <w:rPr>
          <w:rFonts w:ascii="Arial" w:hAnsi="Arial"/>
          <w:sz w:val="28"/>
          <w:szCs w:val="28"/>
        </w:rPr>
        <w:t>February 11, 2024 | Spoiler Alert! | Haggai 2:20-23</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May we be __________ ____________ as we _______ our Lord's __________ victory.</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Passage Notes:</w:t>
      </w:r>
    </w:p>
    <w:p>
      <w:pPr>
        <w:pStyle w:val="Normal"/>
        <w:bidi w:val="0"/>
        <w:jc w:val="left"/>
        <w:rPr/>
      </w:pPr>
      <w:r>
        <w:rPr/>
        <w:br/>
        <w:br/>
        <w:br/>
        <w:br/>
        <w:br/>
        <w:br/>
        <w:br/>
        <w:br/>
        <w:br/>
        <w:br/>
        <w:br/>
        <w:br/>
        <w:br/>
      </w:r>
    </w:p>
    <w:p>
      <w:pPr>
        <w:pStyle w:val="Normal"/>
        <w:bidi w:val="0"/>
        <w:jc w:val="left"/>
        <w:rPr/>
      </w:pPr>
      <w:r>
        <w:rPr>
          <w:rFonts w:ascii="Arial" w:hAnsi="Arial"/>
          <w:sz w:val="28"/>
          <w:szCs w:val="28"/>
        </w:rPr>
        <w:t>Application Notes:</w:t>
      </w:r>
    </w:p>
    <w:p>
      <w:pPr>
        <w:pStyle w:val="Normal"/>
        <w:bidi w:val="0"/>
        <w:jc w:val="left"/>
        <w:rPr/>
      </w:pPr>
      <w:r>
        <w:rPr/>
        <w:br/>
        <w:br/>
        <w:br/>
        <w:br/>
        <w:br/>
        <w:br/>
        <w:br/>
        <w:br/>
        <w:br/>
        <w:br/>
        <w:br/>
        <w:br/>
        <w:br/>
      </w:r>
    </w:p>
    <w:p>
      <w:pPr>
        <w:pStyle w:val="Normal"/>
        <w:bidi w:val="0"/>
        <w:jc w:val="left"/>
        <w:rPr/>
      </w:pPr>
      <w:r>
        <w:rPr>
          <w:rFonts w:ascii="Arial" w:hAnsi="Arial"/>
          <w:sz w:val="28"/>
          <w:szCs w:val="28"/>
        </w:rPr>
        <w:t>Weekly Reflection: How can knowing God already is victorious, will stand victorious in the future, and will make all things new encourage you in your day-to-day life?  What struggles or circumstances does this give you encouragement to be able to face through God’s grace and strength?</w:t>
      </w:r>
    </w:p>
    <w:p>
      <w:pPr>
        <w:pStyle w:val="Normal"/>
        <w:bidi w:val="0"/>
        <w:jc w:val="left"/>
        <w:rPr/>
      </w:pPr>
      <w:r>
        <w:rPr/>
        <w:br/>
      </w:r>
    </w:p>
    <w:p>
      <w:pPr>
        <w:pStyle w:val="Normal"/>
        <w:bidi w:val="0"/>
        <w:jc w:val="left"/>
        <w:rPr>
          <w:rFonts w:ascii="Arial" w:hAnsi="Arial"/>
          <w:sz w:val="28"/>
          <w:szCs w:val="28"/>
        </w:rPr>
      </w:pPr>
      <w:r>
        <w:rPr>
          <w:rFonts w:ascii="Arial" w:hAnsi="Arial"/>
          <w:sz w:val="28"/>
          <w:szCs w:val="28"/>
        </w:rPr>
      </w:r>
    </w:p>
    <w:p>
      <w:pPr>
        <w:pStyle w:val="Normal"/>
        <w:bidi w:val="0"/>
        <w:jc w:val="left"/>
        <w:rPr/>
      </w:pPr>
      <w:r>
        <w:rPr/>
        <w:br/>
      </w:r>
    </w:p>
    <w:p>
      <w:pPr>
        <w:pStyle w:val="Normal"/>
        <w:bidi w:val="0"/>
        <w:jc w:val="left"/>
        <w:rPr/>
      </w:pPr>
      <w:r>
        <w:rPr/>
        <w:br/>
      </w:r>
      <w:r>
        <w:rPr>
          <w:rFonts w:ascii="Arial" w:hAnsi="Arial"/>
          <w:b/>
          <w:bCs/>
          <w:sz w:val="26"/>
          <w:szCs w:val="26"/>
        </w:rPr>
        <w:t xml:space="preserve">4.  Youth Group Meal Sign-Up </w:t>
      </w:r>
      <w:r>
        <w:rPr>
          <w:rFonts w:ascii="Arial" w:hAnsi="Arial"/>
          <w:sz w:val="26"/>
          <w:szCs w:val="26"/>
        </w:rPr>
        <w:t xml:space="preserve">- With the second part of the school year underway, there is a new sign-up sheet placed over by the lost and found for anyone who would like to serve by providing a meal for the youth group on the third Wednesday of each month. </w:t>
      </w:r>
      <w:r>
        <w:rPr>
          <w:rFonts w:ascii="Arial" w:hAnsi="Arial"/>
          <w:sz w:val="28"/>
          <w:szCs w:val="28"/>
        </w:rPr>
        <w:t>Please see the sign-up sheet for further details.</w:t>
      </w:r>
    </w:p>
    <w:p>
      <w:pPr>
        <w:pStyle w:val="Normal"/>
        <w:bidi w:val="0"/>
        <w:jc w:val="left"/>
        <w:rPr/>
      </w:pPr>
      <w:r>
        <w:rPr>
          <w:rFonts w:ascii="Arial" w:hAnsi="Arial"/>
          <w:b/>
          <w:bCs/>
          <w:sz w:val="28"/>
          <w:szCs w:val="28"/>
        </w:rPr>
        <w:t>5. Youth Group Calendar Sale</w:t>
      </w:r>
      <w:r>
        <w:rPr>
          <w:rFonts w:ascii="Arial" w:hAnsi="Arial"/>
          <w:sz w:val="28"/>
          <w:szCs w:val="28"/>
        </w:rPr>
        <w:t xml:space="preserve"> - The youth group calendar sale is still going on to raise funds for the youth group. If you are interested in purchasing one, please reach out to a council member.</w:t>
      </w:r>
      <w:bookmarkStart w:id="5" w:name="docs-internal-guid-92889c9a-7fff-9942-3f"/>
    </w:p>
    <w:p>
      <w:pPr>
        <w:pStyle w:val="Normal"/>
        <w:bidi w:val="0"/>
        <w:jc w:val="left"/>
        <w:rPr>
          <w:rFonts w:ascii="Arial" w:hAnsi="Arial"/>
          <w:sz w:val="16"/>
          <w:szCs w:val="16"/>
        </w:rPr>
      </w:pPr>
      <w:r>
        <w:rPr>
          <w:rFonts w:ascii="Arial" w:hAnsi="Arial"/>
          <w:sz w:val="16"/>
          <w:szCs w:val="16"/>
        </w:rPr>
      </w:r>
    </w:p>
    <w:p>
      <w:pPr>
        <w:pStyle w:val="Normal"/>
        <w:bidi w:val="0"/>
        <w:jc w:val="left"/>
        <w:rPr/>
      </w:pPr>
      <w:r>
        <w:rPr>
          <w:rFonts w:ascii="Arial" w:hAnsi="Arial"/>
          <w:b/>
          <w:bCs/>
          <w:color w:val="000000"/>
          <w:sz w:val="28"/>
          <w:szCs w:val="28"/>
          <w:u w:val="single"/>
        </w:rPr>
        <w:t xml:space="preserve">Advance notices:  </w:t>
      </w:r>
    </w:p>
    <w:p>
      <w:pPr>
        <w:pStyle w:val="Normal"/>
        <w:bidi w:val="0"/>
        <w:jc w:val="left"/>
        <w:rPr/>
      </w:pPr>
      <w:r>
        <w:rPr>
          <w:rFonts w:ascii="Arial" w:hAnsi="Arial"/>
          <w:b/>
          <w:bCs/>
          <w:color w:val="000000"/>
          <w:sz w:val="28"/>
          <w:szCs w:val="28"/>
          <w:u w:val="single"/>
        </w:rPr>
        <w:t xml:space="preserve">1. Next Sunday evening at 6:30 </w:t>
      </w:r>
      <w:r>
        <w:rPr>
          <w:rFonts w:ascii="Arial" w:hAnsi="Arial"/>
          <w:color w:val="000000"/>
          <w:sz w:val="28"/>
          <w:szCs w:val="28"/>
        </w:rPr>
        <w:t>we will have our first combined lenten service at Calvary Presbyterian Church.  Cookie and coffee fellowship will follow.</w:t>
      </w:r>
    </w:p>
    <w:p>
      <w:pPr>
        <w:pStyle w:val="Normal"/>
        <w:bidi w:val="0"/>
        <w:jc w:val="left"/>
        <w:rPr/>
      </w:pPr>
      <w:r>
        <w:rPr>
          <w:rFonts w:ascii="Arial" w:hAnsi="Arial"/>
          <w:b/>
          <w:bCs/>
          <w:color w:val="000000"/>
          <w:sz w:val="28"/>
          <w:szCs w:val="28"/>
          <w:u w:val="single"/>
        </w:rPr>
        <w:t>2. All ladies are invited to The World Day of Prayer</w:t>
      </w:r>
      <w:r>
        <w:rPr>
          <w:rFonts w:ascii="Arial" w:hAnsi="Arial"/>
          <w:color w:val="000000"/>
          <w:sz w:val="28"/>
          <w:szCs w:val="28"/>
        </w:rPr>
        <w:t xml:space="preserve"> Service which will be held on Saturday, March 2, 2024 at Calvary Presbyterian Church, 309 Astrachan Ave. in Volga. The speaker will be Jessica Hardt, Executive Director of Option 1.  Coffee will be served at 9:30 a.m. and the program will begin at 10:00 a.m.</w:t>
      </w:r>
    </w:p>
    <w:p>
      <w:pPr>
        <w:pStyle w:val="Normal"/>
        <w:bidi w:val="0"/>
        <w:jc w:val="left"/>
        <w:rPr/>
      </w:pPr>
      <w:r>
        <w:rPr>
          <w:rFonts w:ascii="Arial" w:hAnsi="Arial"/>
          <w:b/>
          <w:bCs/>
          <w:color w:val="000000"/>
          <w:sz w:val="28"/>
          <w:szCs w:val="28"/>
          <w:u w:val="single"/>
        </w:rPr>
        <w:t>3.  Dakota Sun Ministry for March 3:</w:t>
      </w:r>
      <w:r>
        <w:rPr>
          <w:rFonts w:ascii="Arial" w:hAnsi="Arial"/>
          <w:color w:val="000000"/>
          <w:sz w:val="28"/>
          <w:szCs w:val="28"/>
        </w:rPr>
        <w:t xml:space="preserve">  In charge:  Dan &amp; Tiff Runia, Doug &amp; Ginger Post,  Marge Kleinjan – piano;  To visit:  Gerald Feikema, Henrietta Molengraaf, Keith &amp; Claudia Tofte.  If you are unable to go on your assigned week, please find someone to go in your place.</w:t>
      </w:r>
    </w:p>
    <w:p>
      <w:pPr>
        <w:pStyle w:val="Normal"/>
        <w:bidi w:val="0"/>
        <w:jc w:val="left"/>
        <w:rPr>
          <w:rFonts w:ascii="Arial" w:hAnsi="Arial"/>
          <w:color w:val="000000"/>
          <w:sz w:val="16"/>
          <w:szCs w:val="16"/>
        </w:rPr>
      </w:pPr>
      <w:r>
        <w:rPr>
          <w:rFonts w:ascii="Arial" w:hAnsi="Arial"/>
          <w:color w:val="000000"/>
          <w:sz w:val="16"/>
          <w:szCs w:val="16"/>
        </w:rPr>
      </w:r>
    </w:p>
    <w:p>
      <w:pPr>
        <w:pStyle w:val="Normal"/>
        <w:bidi w:val="0"/>
        <w:jc w:val="left"/>
        <w:rPr/>
      </w:pPr>
      <w:r>
        <w:rPr>
          <w:rFonts w:ascii="Arial" w:hAnsi="Arial"/>
          <w:b/>
          <w:bCs/>
          <w:i/>
          <w:iCs/>
          <w:color w:val="000000"/>
          <w:sz w:val="28"/>
          <w:szCs w:val="28"/>
        </w:rPr>
        <w:t xml:space="preserve">The Alzheimer’s Association </w:t>
      </w:r>
      <w:r>
        <w:rPr>
          <w:rFonts w:ascii="Arial" w:hAnsi="Arial"/>
          <w:color w:val="000000"/>
          <w:sz w:val="28"/>
          <w:szCs w:val="28"/>
        </w:rPr>
        <w:t>is hosting a free education program in Brookings this Thursday,  February 15 at 12:30 PM at the Brookings Activity Center (320 5</w:t>
      </w:r>
      <w:r>
        <w:rPr>
          <w:rFonts w:ascii="Arial" w:hAnsi="Arial"/>
          <w:color w:val="000000"/>
          <w:sz w:val="28"/>
          <w:szCs w:val="28"/>
          <w:vertAlign w:val="superscript"/>
        </w:rPr>
        <w:t>th</w:t>
      </w:r>
      <w:r>
        <w:rPr>
          <w:rFonts w:ascii="Arial" w:hAnsi="Arial"/>
          <w:color w:val="000000"/>
          <w:sz w:val="28"/>
          <w:szCs w:val="28"/>
        </w:rPr>
        <w:t xml:space="preserve"> Avenue</w:t>
      </w:r>
    </w:p>
    <w:p>
      <w:pPr>
        <w:pStyle w:val="Normal"/>
        <w:bidi w:val="0"/>
        <w:jc w:val="left"/>
        <w:rPr/>
      </w:pPr>
      <w:r>
        <w:rPr>
          <w:rFonts w:ascii="Arial" w:hAnsi="Arial"/>
          <w:color w:val="000000"/>
          <w:sz w:val="28"/>
          <w:szCs w:val="28"/>
        </w:rPr>
        <w:t>This 30 minute program is free and open to the public.</w:t>
      </w:r>
    </w:p>
    <w:p>
      <w:pPr>
        <w:pStyle w:val="Normal"/>
        <w:bidi w:val="0"/>
        <w:jc w:val="left"/>
        <w:rPr/>
      </w:pPr>
      <w:r>
        <w:rPr>
          <w:rFonts w:ascii="Arial" w:hAnsi="Arial"/>
          <w:color w:val="000000"/>
          <w:sz w:val="28"/>
          <w:szCs w:val="28"/>
        </w:rPr>
        <w:t xml:space="preserve">When someone shows signs of dementia, it’s time to talk.  Often, conversations with family about changing behaviors can be challenging and uncomfortable.  This program offers tips on how to have honest and caring conversations to address some of the most common issues.  Topics covered in the program include:  going to the doctor, deciding when to stop driving, and making legal and financial plans.  </w:t>
      </w:r>
    </w:p>
    <w:p>
      <w:pPr>
        <w:pStyle w:val="Normal"/>
        <w:bidi w:val="0"/>
        <w:jc w:val="left"/>
        <w:rPr/>
      </w:pPr>
      <w:r>
        <w:rPr>
          <w:rFonts w:ascii="Arial" w:hAnsi="Arial"/>
          <w:color w:val="000000"/>
          <w:sz w:val="28"/>
          <w:szCs w:val="28"/>
        </w:rPr>
        <w:t>Following the presentation, the Alzheimer’s Association’s monthly caregiver support group will be held from 1:30 – 2:30 PM at the Brookings Activity Center</w:t>
      </w:r>
    </w:p>
    <w:p>
      <w:pPr>
        <w:pStyle w:val="Normal"/>
        <w:bidi w:val="0"/>
        <w:jc w:val="left"/>
        <w:rPr/>
      </w:pPr>
      <w:r>
        <w:rPr>
          <w:rFonts w:ascii="Arial" w:hAnsi="Arial"/>
          <w:color w:val="000000"/>
          <w:sz w:val="28"/>
          <w:szCs w:val="28"/>
        </w:rPr>
        <w:t>Leslie Morrow – State executive director  Phone:  605-339-4543   Email: lmorrow@alz.org</w:t>
      </w:r>
    </w:p>
    <w:p>
      <w:pPr>
        <w:pStyle w:val="Normal"/>
        <w:bidi w:val="0"/>
        <w:jc w:val="left"/>
        <w:rPr>
          <w:rFonts w:ascii="Arial" w:hAnsi="Arial"/>
          <w:color w:val="000000"/>
          <w:sz w:val="12"/>
          <w:szCs w:val="12"/>
        </w:rPr>
      </w:pPr>
      <w:r>
        <w:rPr>
          <w:rFonts w:ascii="Arial" w:hAnsi="Arial"/>
          <w:color w:val="000000"/>
          <w:sz w:val="12"/>
          <w:szCs w:val="12"/>
        </w:rPr>
      </w:r>
    </w:p>
    <w:p>
      <w:pPr>
        <w:pStyle w:val="Normal"/>
        <w:bidi w:val="0"/>
        <w:jc w:val="left"/>
        <w:rPr/>
      </w:pPr>
      <w:r>
        <w:rPr>
          <w:rFonts w:ascii="Arial" w:hAnsi="Arial"/>
          <w:b/>
          <w:bCs/>
          <w:sz w:val="28"/>
          <w:szCs w:val="28"/>
          <w:u w:val="single"/>
        </w:rPr>
        <w:t xml:space="preserve">Ushers for February:  </w:t>
      </w:r>
      <w:r>
        <w:rPr>
          <w:rFonts w:ascii="Arial" w:hAnsi="Arial"/>
          <w:sz w:val="28"/>
          <w:szCs w:val="28"/>
        </w:rPr>
        <w:t>Brenda Volkers,   Zach Post;    Alternate:  Gerald Feikema</w:t>
      </w:r>
    </w:p>
    <w:p>
      <w:pPr>
        <w:pStyle w:val="Normal"/>
        <w:bidi w:val="0"/>
        <w:jc w:val="left"/>
        <w:rPr/>
      </w:pPr>
      <w:r>
        <w:rPr>
          <w:rFonts w:ascii="Arial" w:hAnsi="Arial"/>
          <w:b/>
          <w:bCs/>
          <w:sz w:val="28"/>
          <w:szCs w:val="28"/>
          <w:u w:val="single"/>
        </w:rPr>
        <w:t xml:space="preserve">Elevator attendant for February:  </w:t>
      </w:r>
      <w:r>
        <w:rPr>
          <w:rFonts w:ascii="Arial" w:hAnsi="Arial"/>
          <w:sz w:val="28"/>
          <w:szCs w:val="28"/>
        </w:rPr>
        <w:t>Henrietta Molengraaf</w:t>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Feb. 18:  The Navigators &amp; Budget</w:t>
      </w:r>
    </w:p>
    <w:p>
      <w:pPr>
        <w:pStyle w:val="Normal"/>
        <w:bidi w:val="0"/>
        <w:jc w:val="left"/>
        <w:rPr/>
      </w:pPr>
      <w:r>
        <w:rPr>
          <w:rFonts w:ascii="Arial" w:hAnsi="Arial"/>
          <w:sz w:val="28"/>
          <w:szCs w:val="28"/>
        </w:rPr>
        <w:t>Feb. 25:  Building Project &amp; Budget</w:t>
      </w:r>
    </w:p>
    <w:p>
      <w:pPr>
        <w:pStyle w:val="Normal"/>
        <w:bidi w:val="0"/>
        <w:jc w:val="left"/>
        <w:rPr>
          <w:rFonts w:ascii="Arial" w:hAnsi="Arial"/>
          <w:sz w:val="14"/>
          <w:szCs w:val="14"/>
        </w:rPr>
      </w:pPr>
      <w:r>
        <w:rPr>
          <w:rFonts w:ascii="Arial" w:hAnsi="Arial"/>
          <w:sz w:val="14"/>
          <w:szCs w:val="14"/>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hyperlink r:id="rId2">
        <w:r>
          <w:rPr>
            <w:rFonts w:cs="Times New Roman" w:ascii="Arial" w:hAnsi="Arial"/>
            <w:b/>
            <w:color w:val="000080"/>
            <w:sz w:val="28"/>
            <w:szCs w:val="28"/>
            <w:u w:val="single"/>
          </w:rPr>
          <w:t>volgacrccouncil@gmail.com</w:t>
        </w:r>
      </w:hyperlink>
    </w:p>
    <w:p>
      <w:pPr>
        <w:pStyle w:val="Normal"/>
        <w:bidi w:val="0"/>
        <w:spacing w:lineRule="atLeast" w:line="216"/>
        <w:jc w:val="left"/>
        <w:rPr>
          <w:sz w:val="12"/>
          <w:szCs w:val="12"/>
        </w:rPr>
      </w:pPr>
      <w:r>
        <w:rPr>
          <w:sz w:val="12"/>
          <w:szCs w:val="12"/>
        </w:rPr>
      </w:r>
    </w:p>
    <w:p>
      <w:pPr>
        <w:pStyle w:val="Normal"/>
        <w:bidi w:val="0"/>
        <w:spacing w:lineRule="atLeast" w:line="216"/>
        <w:jc w:val="left"/>
        <w:rPr/>
      </w:pPr>
      <w:r>
        <w:rPr>
          <w:rFonts w:cs="Times New Roman" w:ascii="Arial" w:hAnsi="Arial"/>
          <w:b/>
          <w:bCs/>
          <w:sz w:val="28"/>
          <w:szCs w:val="28"/>
          <w:u w:val="single"/>
        </w:rPr>
        <w:t>Classis Minnkota is  March 7</w:t>
      </w:r>
      <w:r>
        <w:rPr>
          <w:rFonts w:cs="Times New Roman" w:ascii="Arial" w:hAnsi="Arial"/>
          <w:b/>
          <w:bCs/>
          <w:sz w:val="28"/>
          <w:szCs w:val="28"/>
          <w:u w:val="single"/>
          <w:vertAlign w:val="superscript"/>
        </w:rPr>
        <w:t>th</w:t>
      </w:r>
      <w:r>
        <w:rPr>
          <w:rFonts w:cs="Times New Roman" w:ascii="Arial" w:hAnsi="Arial"/>
          <w:sz w:val="28"/>
          <w:szCs w:val="28"/>
        </w:rPr>
        <w:t xml:space="preserve"> in Pipestone MN.  Delegates:  Pastor Josh, Elder Larry Tjeerdsma, Deacon Dan Runia.  Alternates  Elder Ron Gross,  Deacon Sheldon Thompson.</w:t>
      </w:r>
    </w:p>
    <w:p>
      <w:pPr>
        <w:pStyle w:val="Normal"/>
        <w:bidi w:val="0"/>
        <w:spacing w:lineRule="atLeast" w:line="216"/>
        <w:jc w:val="left"/>
        <w:rPr>
          <w:rFonts w:ascii="Arial" w:hAnsi="Arial"/>
          <w:b/>
          <w:b/>
          <w:bCs/>
          <w:color w:val="000000"/>
          <w:sz w:val="12"/>
          <w:szCs w:val="12"/>
          <w:u w:val="single"/>
        </w:rPr>
      </w:pPr>
      <w:r>
        <w:rPr>
          <w:rFonts w:ascii="Arial" w:hAnsi="Arial"/>
          <w:b/>
          <w:bCs/>
          <w:color w:val="000000"/>
          <w:sz w:val="12"/>
          <w:szCs w:val="12"/>
          <w:u w:val="single"/>
        </w:rPr>
      </w:r>
    </w:p>
    <w:p>
      <w:pPr>
        <w:pStyle w:val="Normal"/>
        <w:bidi w:val="0"/>
        <w:jc w:val="left"/>
        <w:rPr/>
      </w:pPr>
      <w:r>
        <w:rPr>
          <w:rFonts w:ascii="Arial" w:hAnsi="Arial"/>
          <w:sz w:val="28"/>
          <w:szCs w:val="28"/>
        </w:rPr>
        <w:t>February 11, 2024 | Spoiler Alert! | Haggai 2:20-23</w:t>
      </w:r>
      <w:bookmarkStart w:id="6" w:name="docs-internal-guid-394aedd2-7fff-f72d-a6"/>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May we be __________ ____________ as we _______ our Lord's __________ victory.</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Passage Notes:</w:t>
      </w:r>
    </w:p>
    <w:p>
      <w:pPr>
        <w:pStyle w:val="Normal"/>
        <w:bidi w:val="0"/>
        <w:jc w:val="left"/>
        <w:rPr/>
      </w:pPr>
      <w:r>
        <w:rPr/>
        <w:br/>
        <w:br/>
        <w:br/>
        <w:br/>
        <w:br/>
        <w:br/>
        <w:br/>
        <w:br/>
        <w:br/>
        <w:br/>
        <w:br/>
        <w:br/>
        <w:br/>
      </w:r>
    </w:p>
    <w:p>
      <w:pPr>
        <w:pStyle w:val="Normal"/>
        <w:bidi w:val="0"/>
        <w:jc w:val="left"/>
        <w:rPr/>
      </w:pPr>
      <w:r>
        <w:rPr>
          <w:rFonts w:ascii="Arial" w:hAnsi="Arial"/>
          <w:sz w:val="28"/>
          <w:szCs w:val="28"/>
        </w:rPr>
        <w:t>Application Notes:</w:t>
      </w:r>
    </w:p>
    <w:p>
      <w:pPr>
        <w:pStyle w:val="Normal"/>
        <w:bidi w:val="0"/>
        <w:jc w:val="left"/>
        <w:rPr/>
      </w:pPr>
      <w:r>
        <w:rPr/>
        <w:br/>
        <w:br/>
        <w:br/>
        <w:br/>
        <w:br/>
        <w:br/>
        <w:br/>
        <w:br/>
        <w:br/>
        <w:br/>
        <w:br/>
        <w:br/>
        <w:br/>
      </w:r>
    </w:p>
    <w:p>
      <w:pPr>
        <w:pStyle w:val="Normal"/>
        <w:bidi w:val="0"/>
        <w:jc w:val="left"/>
        <w:rPr/>
      </w:pPr>
      <w:r>
        <w:rPr>
          <w:rFonts w:ascii="Arial" w:hAnsi="Arial"/>
          <w:sz w:val="28"/>
          <w:szCs w:val="28"/>
        </w:rPr>
        <w:t>Weekly Reflection: How can knowing God already is victorious, will stand victorious in the future, and will make all things new encourage you in your day-to-day life?  What struggles or circumstances does this give you encouragement to be able to face through God’s grace and strength?</w:t>
      </w:r>
    </w:p>
    <w:p>
      <w:pPr>
        <w:pStyle w:val="Normal"/>
        <w:bidi w:val="0"/>
        <w:jc w:val="left"/>
        <w:rPr/>
      </w:pPr>
      <w:r>
        <w:rPr/>
        <w:br/>
      </w:r>
    </w:p>
    <w:p>
      <w:pPr>
        <w:pStyle w:val="Normal"/>
        <w:bidi w:val="0"/>
        <w:jc w:val="left"/>
        <w:rPr/>
      </w:pPr>
      <w:r>
        <w:rPr/>
        <w:br/>
        <w:br/>
      </w:r>
    </w:p>
    <w:p>
      <w:pPr>
        <w:pStyle w:val="Normal"/>
        <w:bidi w:val="0"/>
        <w:jc w:val="left"/>
        <w:rPr/>
      </w:pPr>
      <w:r>
        <w:rPr/>
        <w:br/>
        <w:br/>
        <w:br/>
        <w:br/>
        <w:br/>
        <w:br/>
      </w:r>
    </w:p>
    <w:p>
      <w:pPr>
        <w:pStyle w:val="Normal"/>
        <w:bidi w:val="0"/>
        <w:jc w:val="left"/>
        <w:rPr/>
      </w:pPr>
      <w:hyperlink r:id="rId3">
        <w:bookmarkEnd w:id="0"/>
        <w:bookmarkEnd w:id="1"/>
        <w:bookmarkEnd w:id="2"/>
        <w:bookmarkEnd w:id="3"/>
        <w:bookmarkEnd w:id="4"/>
        <w:bookmarkEnd w:id="5"/>
        <w:bookmarkEnd w:id="6"/>
        <w:r>
          <w:rPr/>
          <w:br/>
        </w:r>
      </w:hyperlink>
    </w:p>
    <w:sectPr>
      <w:type w:val="nextPage"/>
      <w:pgSz w:w="12240" w:h="15840"/>
      <w:pgMar w:left="1134" w:right="1134" w:gutter="0" w:header="0" w:top="696" w:footer="0" w:bottom="66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gacrccouncil@gmail.com" TargetMode="External"/><Relationship Id="rId3" Type="http://schemas.openxmlformats.org/officeDocument/2006/relationships/hyperlink" Target="mailto:volgacrccouncil@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2024-02-09T14:09:58Z</dcterms:modified>
  <cp:revision>1</cp:revision>
  <dc:subject/>
  <dc:title/>
</cp:coreProperties>
</file>